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16CD2CB5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5133" w:rsidRPr="00AC5133">
        <w:rPr>
          <w:b/>
          <w:noProof/>
          <w:sz w:val="24"/>
        </w:rPr>
        <w:t>S2-1907021</w:t>
      </w:r>
    </w:p>
    <w:p w14:paraId="21278BFE" w14:textId="73325A72" w:rsidR="00A12719" w:rsidRPr="00F76B76" w:rsidRDefault="00A12719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Sapporo, Japan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June 24-28</w:t>
      </w:r>
      <w:r w:rsidR="007A343E">
        <w:rPr>
          <w:rFonts w:ascii="Arial" w:hAnsi="Arial" w:cs="Arial"/>
          <w:b/>
          <w:bCs/>
          <w:sz w:val="24"/>
        </w:rPr>
        <w:t>, 2019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</w:rPr>
        <w:tab/>
      </w:r>
      <w:r w:rsidRPr="00F76B76">
        <w:rPr>
          <w:rFonts w:ascii="Arial" w:hAnsi="Arial" w:cs="Arial"/>
          <w:b/>
          <w:bCs/>
        </w:rPr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9xxxx</w:t>
      </w:r>
      <w:r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3A626EB8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F9D" w:rsidRPr="00161F9D">
        <w:rPr>
          <w:rFonts w:ascii="Arial" w:hAnsi="Arial" w:cs="Arial"/>
          <w:b/>
        </w:rPr>
        <w:t>Discussion regarding SMF selection for eSBA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11CC0E3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6.19</w:t>
      </w:r>
      <w:r w:rsidR="00161F9D">
        <w:rPr>
          <w:rFonts w:ascii="Arial" w:hAnsi="Arial" w:cs="Arial"/>
          <w:b/>
        </w:rPr>
        <w:t>.</w:t>
      </w:r>
      <w:r w:rsidR="006E35E5">
        <w:rPr>
          <w:rFonts w:ascii="Arial" w:hAnsi="Arial" w:cs="Arial"/>
          <w:b/>
        </w:rPr>
        <w:t>1</w:t>
      </w:r>
      <w:r w:rsidR="005833A0">
        <w:rPr>
          <w:rFonts w:ascii="Arial" w:hAnsi="Arial" w:cs="Arial"/>
          <w:b/>
        </w:rPr>
        <w:t xml:space="preserve"> </w:t>
      </w:r>
    </w:p>
    <w:p w14:paraId="456D2A75" w14:textId="7CCAA30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/Rel-16</w:t>
      </w:r>
    </w:p>
    <w:p w14:paraId="75976068" w14:textId="12239D8D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BB6A8E">
        <w:rPr>
          <w:rFonts w:ascii="Arial" w:hAnsi="Arial" w:cs="Arial"/>
          <w:i/>
        </w:rPr>
        <w:t xml:space="preserve"> </w:t>
      </w:r>
      <w:r w:rsidR="006E35E5">
        <w:rPr>
          <w:rFonts w:ascii="Arial" w:hAnsi="Arial" w:cs="Arial"/>
          <w:i/>
        </w:rPr>
        <w:t>discusses SMF selection for delegated discover in roaming scenarios.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468005D6" w14:textId="10DF1211" w:rsidR="001D5E7A" w:rsidRDefault="00631B68" w:rsidP="002A67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D517B6">
        <w:rPr>
          <w:rFonts w:eastAsia="SimSun"/>
          <w:lang w:eastAsia="zh-CN"/>
        </w:rPr>
        <w:t xml:space="preserve">here was a </w:t>
      </w:r>
      <w:r w:rsidR="000C171A">
        <w:rPr>
          <w:rFonts w:eastAsia="SimSun"/>
          <w:lang w:eastAsia="zh-CN"/>
        </w:rPr>
        <w:t>Conference call</w:t>
      </w:r>
      <w:r w:rsidR="00D517B6">
        <w:rPr>
          <w:rFonts w:eastAsia="SimSun"/>
          <w:lang w:eastAsia="zh-CN"/>
        </w:rPr>
        <w:t xml:space="preserve"> regarding SMF selection for delegated discover</w:t>
      </w:r>
      <w:r>
        <w:rPr>
          <w:rFonts w:eastAsia="SimSun"/>
          <w:lang w:eastAsia="zh-CN"/>
        </w:rPr>
        <w:t xml:space="preserve"> on </w:t>
      </w:r>
      <w:r w:rsidR="005D5530">
        <w:rPr>
          <w:rFonts w:eastAsia="SimSun"/>
          <w:lang w:eastAsia="zh-CN"/>
        </w:rPr>
        <w:t>2019-06-13</w:t>
      </w:r>
      <w:r w:rsidR="00D517B6">
        <w:rPr>
          <w:rFonts w:eastAsia="SimSun"/>
          <w:lang w:eastAsia="zh-CN"/>
        </w:rPr>
        <w:t>.</w:t>
      </w:r>
      <w:r w:rsidR="005D5530">
        <w:rPr>
          <w:rFonts w:eastAsia="SimSun"/>
          <w:lang w:eastAsia="zh-CN"/>
        </w:rPr>
        <w:t xml:space="preserve"> </w:t>
      </w:r>
      <w:r w:rsidR="000C45BF">
        <w:rPr>
          <w:rFonts w:eastAsia="SimSun"/>
          <w:lang w:eastAsia="zh-CN"/>
        </w:rPr>
        <w:t xml:space="preserve">This document proposes further </w:t>
      </w:r>
      <w:r w:rsidR="000C171A">
        <w:rPr>
          <w:rFonts w:eastAsia="SimSun"/>
          <w:lang w:eastAsia="zh-CN"/>
        </w:rPr>
        <w:t>amendments</w:t>
      </w:r>
      <w:r w:rsidR="00FB1F80">
        <w:rPr>
          <w:rFonts w:eastAsia="SimSun"/>
          <w:lang w:eastAsia="zh-CN"/>
        </w:rPr>
        <w:t xml:space="preserve"> to</w:t>
      </w:r>
      <w:r w:rsidR="000C171A">
        <w:rPr>
          <w:rFonts w:eastAsia="SimSun"/>
          <w:lang w:eastAsia="zh-CN"/>
        </w:rPr>
        <w:t xml:space="preserve"> some solutions presented in the conference call.</w:t>
      </w:r>
    </w:p>
    <w:p w14:paraId="5EEE2859" w14:textId="22DF66D2" w:rsidR="0036468D" w:rsidRDefault="001212D5" w:rsidP="0036468D">
      <w:pPr>
        <w:pStyle w:val="Heading1"/>
      </w:pPr>
      <w:r>
        <w:t>2</w:t>
      </w:r>
      <w:r>
        <w:tab/>
      </w:r>
      <w:r w:rsidR="00A160F2">
        <w:t>Discussion</w:t>
      </w:r>
    </w:p>
    <w:p w14:paraId="75F91667" w14:textId="5FE91CC8" w:rsidR="00B201A5" w:rsidRDefault="00022143" w:rsidP="003646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Oracle and D</w:t>
      </w:r>
      <w:r w:rsidR="00F858E3">
        <w:rPr>
          <w:rFonts w:eastAsia="SimSun"/>
          <w:lang w:eastAsia="zh-CN"/>
        </w:rPr>
        <w:t>OCOMO</w:t>
      </w:r>
      <w:r>
        <w:rPr>
          <w:rFonts w:eastAsia="SimSun"/>
          <w:lang w:eastAsia="zh-CN"/>
        </w:rPr>
        <w:t xml:space="preserve"> presented a further enhanced solution letting </w:t>
      </w:r>
      <w:r w:rsidR="00FB1F80">
        <w:rPr>
          <w:rFonts w:eastAsia="SimSun"/>
          <w:lang w:eastAsia="zh-CN"/>
        </w:rPr>
        <w:t xml:space="preserve">where </w:t>
      </w:r>
      <w:r>
        <w:rPr>
          <w:rFonts w:eastAsia="SimSun"/>
          <w:lang w:eastAsia="zh-CN"/>
        </w:rPr>
        <w:t xml:space="preserve">the V/I-SMF </w:t>
      </w:r>
      <w:r w:rsidR="00FB1F80">
        <w:rPr>
          <w:rFonts w:eastAsia="SimSun"/>
          <w:lang w:eastAsia="zh-CN"/>
        </w:rPr>
        <w:t>performs</w:t>
      </w:r>
      <w:r>
        <w:rPr>
          <w:rFonts w:eastAsia="SimSun"/>
          <w:lang w:eastAsia="zh-CN"/>
        </w:rPr>
        <w:t xml:space="preserve"> the selection of (H-)SMF. </w:t>
      </w:r>
      <w:r w:rsidR="00FD74D5">
        <w:rPr>
          <w:rFonts w:eastAsia="SimSun"/>
          <w:lang w:eastAsia="zh-CN"/>
        </w:rPr>
        <w:t xml:space="preserve">One part of the solution </w:t>
      </w:r>
      <w:r w:rsidR="00FB1F80">
        <w:rPr>
          <w:rFonts w:eastAsia="SimSun"/>
          <w:lang w:eastAsia="zh-CN"/>
        </w:rPr>
        <w:t xml:space="preserve">is </w:t>
      </w:r>
      <w:r w:rsidR="00FD74D5">
        <w:rPr>
          <w:rFonts w:eastAsia="SimSun"/>
          <w:lang w:eastAsia="zh-CN"/>
        </w:rPr>
        <w:t xml:space="preserve">to let SMF have an attribute that in NF profile that indicated if it can, or SCP can do selection of (H-)SMF. If SCP could not find such an SMF the SCP would reject the request, and fallback to </w:t>
      </w:r>
      <w:r w:rsidR="00B201A5">
        <w:rPr>
          <w:rFonts w:eastAsia="SimSun"/>
          <w:lang w:eastAsia="zh-CN"/>
        </w:rPr>
        <w:t xml:space="preserve">Rel-15 </w:t>
      </w:r>
      <w:r w:rsidR="00482710">
        <w:rPr>
          <w:rFonts w:eastAsia="SimSun"/>
          <w:lang w:eastAsia="zh-CN"/>
        </w:rPr>
        <w:t>behaviour</w:t>
      </w:r>
      <w:r w:rsidR="00177D62">
        <w:rPr>
          <w:rFonts w:eastAsia="SimSun"/>
          <w:lang w:eastAsia="zh-CN"/>
        </w:rPr>
        <w:t xml:space="preserve"> </w:t>
      </w:r>
      <w:r w:rsidR="000B1805">
        <w:rPr>
          <w:rFonts w:eastAsia="SimSun"/>
          <w:lang w:eastAsia="zh-CN"/>
        </w:rPr>
        <w:t>for discovery of (H-)SMF</w:t>
      </w:r>
      <w:r w:rsidR="00B201A5">
        <w:rPr>
          <w:rFonts w:eastAsia="SimSun"/>
          <w:lang w:eastAsia="zh-CN"/>
        </w:rPr>
        <w:t xml:space="preserve">. </w:t>
      </w:r>
    </w:p>
    <w:p w14:paraId="6061D7D7" w14:textId="56895961" w:rsidR="00482710" w:rsidRDefault="00015271" w:rsidP="003646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="007114F2">
        <w:rPr>
          <w:rFonts w:eastAsia="SimSun"/>
          <w:lang w:eastAsia="zh-CN"/>
        </w:rPr>
        <w:t xml:space="preserve">n a </w:t>
      </w:r>
      <w:r w:rsidR="00B14BE8">
        <w:rPr>
          <w:rFonts w:eastAsia="SimSun"/>
          <w:lang w:eastAsia="zh-CN"/>
        </w:rPr>
        <w:t xml:space="preserve">homogeneous network where the feature is not supported by SCP or </w:t>
      </w:r>
      <w:proofErr w:type="gramStart"/>
      <w:r w:rsidR="00B14BE8">
        <w:rPr>
          <w:rFonts w:eastAsia="SimSun"/>
          <w:lang w:eastAsia="zh-CN"/>
        </w:rPr>
        <w:t>V</w:t>
      </w:r>
      <w:r w:rsidR="00D842E7">
        <w:rPr>
          <w:rFonts w:eastAsia="SimSun"/>
          <w:lang w:eastAsia="zh-CN"/>
        </w:rPr>
        <w:t>/I</w:t>
      </w:r>
      <w:proofErr w:type="gramEnd"/>
      <w:r w:rsidR="00D842E7">
        <w:rPr>
          <w:rFonts w:eastAsia="SimSun"/>
          <w:lang w:eastAsia="zh-CN"/>
        </w:rPr>
        <w:t xml:space="preserve">-SMF, </w:t>
      </w:r>
      <w:r w:rsidR="00325829">
        <w:rPr>
          <w:rFonts w:eastAsia="SimSun"/>
          <w:lang w:eastAsia="zh-CN"/>
        </w:rPr>
        <w:t xml:space="preserve">the </w:t>
      </w:r>
      <w:r w:rsidR="00D842E7">
        <w:rPr>
          <w:rFonts w:eastAsia="SimSun"/>
          <w:lang w:eastAsia="zh-CN"/>
        </w:rPr>
        <w:t xml:space="preserve">AMF </w:t>
      </w:r>
      <w:r w:rsidR="00E4361C">
        <w:rPr>
          <w:rFonts w:eastAsia="SimSun"/>
          <w:lang w:eastAsia="zh-CN"/>
        </w:rPr>
        <w:t xml:space="preserve">can </w:t>
      </w:r>
      <w:r w:rsidR="003C39B0">
        <w:rPr>
          <w:rFonts w:eastAsia="SimSun"/>
          <w:lang w:eastAsia="zh-CN"/>
        </w:rPr>
        <w:t xml:space="preserve">be </w:t>
      </w:r>
      <w:r w:rsidR="00D842E7">
        <w:rPr>
          <w:rFonts w:eastAsia="SimSun"/>
          <w:lang w:eastAsia="zh-CN"/>
        </w:rPr>
        <w:t>configur</w:t>
      </w:r>
      <w:r w:rsidR="003C39B0">
        <w:rPr>
          <w:rFonts w:eastAsia="SimSun"/>
          <w:lang w:eastAsia="zh-CN"/>
        </w:rPr>
        <w:t>ed</w:t>
      </w:r>
      <w:r w:rsidR="00D842E7">
        <w:rPr>
          <w:rFonts w:eastAsia="SimSun"/>
          <w:lang w:eastAsia="zh-CN"/>
        </w:rPr>
        <w:t xml:space="preserve"> </w:t>
      </w:r>
      <w:r w:rsidR="003C39B0">
        <w:rPr>
          <w:rFonts w:eastAsia="SimSun"/>
          <w:lang w:eastAsia="zh-CN"/>
        </w:rPr>
        <w:t xml:space="preserve">to </w:t>
      </w:r>
      <w:r w:rsidR="00F90C7E">
        <w:rPr>
          <w:rFonts w:eastAsia="SimSun"/>
          <w:lang w:eastAsia="zh-CN"/>
        </w:rPr>
        <w:t>d</w:t>
      </w:r>
      <w:r w:rsidR="00D842E7">
        <w:rPr>
          <w:rFonts w:eastAsia="SimSun"/>
          <w:lang w:eastAsia="zh-CN"/>
        </w:rPr>
        <w:t xml:space="preserve">o the discovery and selection </w:t>
      </w:r>
      <w:r w:rsidR="0054088F">
        <w:rPr>
          <w:rFonts w:eastAsia="SimSun"/>
          <w:lang w:eastAsia="zh-CN"/>
        </w:rPr>
        <w:t>in case of roaming and ETSU</w:t>
      </w:r>
      <w:r w:rsidR="00382731">
        <w:rPr>
          <w:rFonts w:eastAsia="SimSun"/>
          <w:lang w:eastAsia="zh-CN"/>
        </w:rPr>
        <w:t>N. This would significa</w:t>
      </w:r>
      <w:r w:rsidR="00D05FE1">
        <w:rPr>
          <w:rFonts w:eastAsia="SimSun"/>
          <w:lang w:eastAsia="zh-CN"/>
        </w:rPr>
        <w:t xml:space="preserve">ntly </w:t>
      </w:r>
      <w:r w:rsidR="00082D61">
        <w:rPr>
          <w:rFonts w:eastAsia="SimSun"/>
          <w:lang w:eastAsia="zh-CN"/>
        </w:rPr>
        <w:t xml:space="preserve">reduce number of signals </w:t>
      </w:r>
      <w:r w:rsidR="00C740BF">
        <w:rPr>
          <w:rFonts w:eastAsia="SimSun"/>
          <w:lang w:eastAsia="zh-CN"/>
        </w:rPr>
        <w:t xml:space="preserve">needed </w:t>
      </w:r>
      <w:r w:rsidR="00082D61">
        <w:rPr>
          <w:rFonts w:eastAsia="SimSun"/>
          <w:lang w:eastAsia="zh-CN"/>
        </w:rPr>
        <w:t>for setting up HR PDU s</w:t>
      </w:r>
      <w:r w:rsidR="00C740BF">
        <w:rPr>
          <w:rFonts w:eastAsia="SimSun"/>
          <w:lang w:eastAsia="zh-CN"/>
        </w:rPr>
        <w:t>essions.</w:t>
      </w:r>
    </w:p>
    <w:p w14:paraId="32BCF031" w14:textId="623CAFF2" w:rsidR="00015271" w:rsidRPr="00362A62" w:rsidRDefault="00E951B9" w:rsidP="0036468D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1</w:t>
      </w:r>
      <w:r w:rsidR="00015271" w:rsidRPr="00362A62">
        <w:rPr>
          <w:rFonts w:eastAsia="SimSun"/>
          <w:b/>
          <w:lang w:eastAsia="zh-CN"/>
        </w:rPr>
        <w:t xml:space="preserve">: </w:t>
      </w:r>
      <w:r w:rsidR="00354D6D" w:rsidRPr="00362A62">
        <w:rPr>
          <w:rFonts w:eastAsia="SimSun"/>
          <w:b/>
          <w:lang w:eastAsia="zh-CN"/>
        </w:rPr>
        <w:t>I</w:t>
      </w:r>
      <w:r>
        <w:rPr>
          <w:rFonts w:eastAsia="SimSun"/>
          <w:b/>
          <w:lang w:eastAsia="zh-CN"/>
        </w:rPr>
        <w:t>f</w:t>
      </w:r>
      <w:r w:rsidR="00354D6D" w:rsidRPr="00362A62">
        <w:rPr>
          <w:rFonts w:eastAsia="SimSun"/>
          <w:b/>
          <w:lang w:eastAsia="zh-CN"/>
        </w:rPr>
        <w:t xml:space="preserve"> </w:t>
      </w:r>
      <w:r w:rsidR="00015271" w:rsidRPr="00362A62">
        <w:rPr>
          <w:rFonts w:eastAsia="SimSun"/>
          <w:b/>
          <w:lang w:eastAsia="zh-CN"/>
        </w:rPr>
        <w:t xml:space="preserve">AMF </w:t>
      </w:r>
      <w:r w:rsidR="00C46461">
        <w:rPr>
          <w:rFonts w:eastAsia="SimSun"/>
          <w:b/>
          <w:lang w:eastAsia="zh-CN"/>
        </w:rPr>
        <w:t xml:space="preserve">should be </w:t>
      </w:r>
      <w:r w:rsidR="008B7B7D">
        <w:rPr>
          <w:rFonts w:eastAsia="SimSun"/>
          <w:b/>
          <w:lang w:eastAsia="zh-CN"/>
        </w:rPr>
        <w:t xml:space="preserve">able to be </w:t>
      </w:r>
      <w:r w:rsidR="00015271" w:rsidRPr="00362A62">
        <w:rPr>
          <w:rFonts w:eastAsia="SimSun"/>
          <w:b/>
          <w:lang w:eastAsia="zh-CN"/>
        </w:rPr>
        <w:t xml:space="preserve">configured to </w:t>
      </w:r>
      <w:r w:rsidR="00C46461">
        <w:rPr>
          <w:rFonts w:eastAsia="SimSun"/>
          <w:b/>
          <w:lang w:eastAsia="zh-CN"/>
        </w:rPr>
        <w:t>per</w:t>
      </w:r>
      <w:r w:rsidR="007F5E56">
        <w:rPr>
          <w:rFonts w:eastAsia="SimSun"/>
          <w:b/>
          <w:lang w:eastAsia="zh-CN"/>
        </w:rPr>
        <w:t>form</w:t>
      </w:r>
      <w:r w:rsidR="00015271" w:rsidRPr="00362A62">
        <w:rPr>
          <w:rFonts w:eastAsia="SimSun"/>
          <w:b/>
          <w:lang w:eastAsia="zh-CN"/>
        </w:rPr>
        <w:t xml:space="preserve"> discovery and selection of </w:t>
      </w:r>
      <w:r w:rsidR="008B7B7D">
        <w:rPr>
          <w:rFonts w:eastAsia="SimSun"/>
          <w:b/>
          <w:lang w:eastAsia="zh-CN"/>
        </w:rPr>
        <w:t xml:space="preserve">H-SMF </w:t>
      </w:r>
      <w:r w:rsidR="00657E62">
        <w:rPr>
          <w:rFonts w:eastAsia="SimSun"/>
          <w:b/>
          <w:lang w:eastAsia="zh-CN"/>
        </w:rPr>
        <w:t>even if delegated discovery and selection is us</w:t>
      </w:r>
      <w:r w:rsidR="00ED71E8">
        <w:rPr>
          <w:rFonts w:eastAsia="SimSun"/>
          <w:b/>
          <w:lang w:eastAsia="zh-CN"/>
        </w:rPr>
        <w:t>ed, a the PDU session establishment procedure will be more efficient</w:t>
      </w:r>
      <w:r w:rsidR="00834F70">
        <w:rPr>
          <w:rFonts w:eastAsia="SimSun"/>
          <w:b/>
          <w:lang w:eastAsia="zh-CN"/>
        </w:rPr>
        <w:t>.</w:t>
      </w:r>
    </w:p>
    <w:p w14:paraId="6D754D39" w14:textId="1DBD2C41" w:rsidR="0036468D" w:rsidRDefault="0022708B" w:rsidP="003646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below figure</w:t>
      </w:r>
      <w:r w:rsidR="00F24FB1">
        <w:rPr>
          <w:rFonts w:eastAsia="SimSun"/>
          <w:lang w:eastAsia="zh-CN"/>
        </w:rPr>
        <w:t xml:space="preserve"> 1</w:t>
      </w:r>
      <w:r>
        <w:rPr>
          <w:rFonts w:eastAsia="SimSun"/>
          <w:lang w:eastAsia="zh-CN"/>
        </w:rPr>
        <w:t xml:space="preserve"> show</w:t>
      </w:r>
      <w:r w:rsidR="00F24FB1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the </w:t>
      </w:r>
      <w:r w:rsidR="00F24FB1">
        <w:rPr>
          <w:rFonts w:eastAsia="SimSun"/>
          <w:lang w:eastAsia="zh-CN"/>
        </w:rPr>
        <w:t xml:space="preserve">interactions as Ericsson understand the </w:t>
      </w:r>
      <w:r w:rsidR="00F858E3">
        <w:rPr>
          <w:rFonts w:eastAsia="SimSun"/>
          <w:lang w:eastAsia="zh-CN"/>
        </w:rPr>
        <w:t>Oracle/DO</w:t>
      </w:r>
      <w:bookmarkStart w:id="1" w:name="_GoBack"/>
      <w:bookmarkEnd w:id="1"/>
      <w:r w:rsidR="00F858E3">
        <w:rPr>
          <w:rFonts w:eastAsia="SimSun"/>
          <w:lang w:eastAsia="zh-CN"/>
        </w:rPr>
        <w:t xml:space="preserve">COMO </w:t>
      </w:r>
      <w:r w:rsidR="00F24FB1">
        <w:rPr>
          <w:rFonts w:eastAsia="SimSun"/>
          <w:lang w:eastAsia="zh-CN"/>
        </w:rPr>
        <w:t>proposal</w:t>
      </w:r>
    </w:p>
    <w:p w14:paraId="43D69034" w14:textId="7F3A0821" w:rsidR="00C05D70" w:rsidRDefault="00CC2CEB" w:rsidP="00C05D70">
      <w:pPr>
        <w:jc w:val="center"/>
      </w:pPr>
      <w:r>
        <w:object w:dxaOrig="8536" w:dyaOrig="5700" w14:anchorId="1F1AC4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284.8pt" o:ole="">
            <v:imagedata r:id="rId11" o:title=""/>
          </v:shape>
          <o:OLEObject Type="Embed" ProgID="Visio.Drawing.15" ShapeID="_x0000_i1025" DrawAspect="Content" ObjectID="_1622352459" r:id="rId12"/>
        </w:object>
      </w:r>
    </w:p>
    <w:p w14:paraId="7056E1FB" w14:textId="582435A9" w:rsidR="00C05D70" w:rsidRDefault="00855E98" w:rsidP="00C05D70">
      <w:pPr>
        <w:jc w:val="center"/>
      </w:pPr>
      <w:r>
        <w:t xml:space="preserve">If </w:t>
      </w:r>
      <w:r w:rsidR="00C05D70">
        <w:t>Figure 1</w:t>
      </w:r>
    </w:p>
    <w:p w14:paraId="5981FD6A" w14:textId="1E2509BB" w:rsidR="00C05D70" w:rsidRDefault="00FC26D0" w:rsidP="00C05D70">
      <w:r>
        <w:t>A: AMF wants to establish PDU session. It indicates that Home routing is needed. SCP interacts with NRF to get a V-SMF that has delegated discovery and selection or itself can get H-SMF address.</w:t>
      </w:r>
      <w:r w:rsidR="00382520">
        <w:t xml:space="preserve"> NRF responds with empty list, and SCP responds to AMF with Error.</w:t>
      </w:r>
    </w:p>
    <w:p w14:paraId="0DF31617" w14:textId="4D267DBD" w:rsidR="00382520" w:rsidRDefault="00382520" w:rsidP="00C05D70">
      <w:r>
        <w:t>B:</w:t>
      </w:r>
      <w:r w:rsidR="00681ABD">
        <w:t xml:space="preserve"> </w:t>
      </w:r>
      <w:r>
        <w:t>AMF does discovery and selection of H-SMF. This discovery request may or may not pass the SCP.</w:t>
      </w:r>
    </w:p>
    <w:p w14:paraId="0300B4D8" w14:textId="4D36B2A0" w:rsidR="00681ABD" w:rsidRDefault="00681ABD" w:rsidP="00C05D70">
      <w:r>
        <w:t xml:space="preserve">C: </w:t>
      </w:r>
      <w:r w:rsidR="0099758B">
        <w:t>AMF sends a request including the H-SMF in the message body. SCP discovers and selects a V-SMF, and forwards request to selected V-SMF.</w:t>
      </w:r>
    </w:p>
    <w:p w14:paraId="5C5815FB" w14:textId="1ACEB890" w:rsidR="00D371AF" w:rsidRDefault="00D371AF" w:rsidP="00C05D70">
      <w:r>
        <w:t xml:space="preserve">The number of interactions </w:t>
      </w:r>
      <w:r w:rsidR="00085BDC">
        <w:t xml:space="preserve">for figure 1 </w:t>
      </w:r>
      <w:r>
        <w:t>(exc</w:t>
      </w:r>
      <w:r w:rsidR="002B2B3E">
        <w:t>luding V-NRF to H-NRF</w:t>
      </w:r>
      <w:r>
        <w:t>) are:</w:t>
      </w:r>
      <w:r w:rsidR="002629EC">
        <w:t xml:space="preserve"> 12</w:t>
      </w:r>
    </w:p>
    <w:p w14:paraId="3BD5901B" w14:textId="2A3FDBC1" w:rsidR="002629EC" w:rsidRDefault="00B436F7" w:rsidP="00C05D70">
      <w:r>
        <w:t xml:space="preserve">A </w:t>
      </w:r>
      <w:r w:rsidR="00FF7310">
        <w:t>procedure (</w:t>
      </w:r>
      <w:r w:rsidR="00684124">
        <w:t>b</w:t>
      </w:r>
      <w:r w:rsidR="00FF7310">
        <w:t xml:space="preserve">ased on </w:t>
      </w:r>
      <w:r w:rsidR="00855E98">
        <w:t xml:space="preserve">Ericsson </w:t>
      </w:r>
      <w:r w:rsidR="00684124">
        <w:t>proposal</w:t>
      </w:r>
      <w:r w:rsidR="0093611A">
        <w:t xml:space="preserve"> in</w:t>
      </w:r>
      <w:r w:rsidR="00AB3B30" w:rsidRPr="00AB3B30">
        <w:t>S2-1905057</w:t>
      </w:r>
      <w:r w:rsidR="0093611A">
        <w:t>)</w:t>
      </w:r>
      <w:r w:rsidR="00855E98">
        <w:t xml:space="preserve"> using a rejec</w:t>
      </w:r>
      <w:r w:rsidR="00B55C43">
        <w:t xml:space="preserve">t the </w:t>
      </w:r>
      <w:r w:rsidR="008F26A2">
        <w:t xml:space="preserve">information </w:t>
      </w:r>
      <w:r w:rsidR="00F858E3">
        <w:t xml:space="preserve">flow </w:t>
      </w:r>
      <w:r w:rsidR="00274479">
        <w:t>i</w:t>
      </w:r>
      <w:r w:rsidR="008F26A2">
        <w:t xml:space="preserve">s shown </w:t>
      </w:r>
      <w:r w:rsidR="00E116DE">
        <w:t xml:space="preserve">in figure 2 </w:t>
      </w:r>
      <w:r w:rsidR="008F26A2">
        <w:t>below</w:t>
      </w:r>
      <w:r w:rsidR="00F858E3">
        <w:t>:</w:t>
      </w:r>
    </w:p>
    <w:p w14:paraId="401F6A4B" w14:textId="32D03EA8" w:rsidR="00F858E3" w:rsidRDefault="00EE68EA" w:rsidP="00404461">
      <w:pPr>
        <w:jc w:val="center"/>
      </w:pPr>
      <w:r>
        <w:object w:dxaOrig="8536" w:dyaOrig="5700" w14:anchorId="341F60C5">
          <v:shape id="_x0000_i1026" type="#_x0000_t75" style="width:427pt;height:284.8pt" o:ole="">
            <v:imagedata r:id="rId13" o:title=""/>
          </v:shape>
          <o:OLEObject Type="Embed" ProgID="Visio.Drawing.15" ShapeID="_x0000_i1026" DrawAspect="Content" ObjectID="_1622352460" r:id="rId14"/>
        </w:object>
      </w:r>
    </w:p>
    <w:p w14:paraId="2D0E3F44" w14:textId="7B50BCBF" w:rsidR="00404461" w:rsidRDefault="00404461" w:rsidP="00404461">
      <w:pPr>
        <w:jc w:val="center"/>
      </w:pPr>
      <w:r>
        <w:t>Figure 2</w:t>
      </w:r>
    </w:p>
    <w:p w14:paraId="629750DA" w14:textId="0C644131" w:rsidR="00357F87" w:rsidRDefault="00404461" w:rsidP="00C05D70">
      <w:r>
        <w:t>A: AMF indicates to SCP that roaming is needed. SCP discovers and selects a H-SMF</w:t>
      </w:r>
      <w:r w:rsidR="00357F87">
        <w:t>. Reject</w:t>
      </w:r>
      <w:r w:rsidR="00445111">
        <w:t xml:space="preserve">s the initial request from AMF and </w:t>
      </w:r>
      <w:r w:rsidR="00DC5F7C">
        <w:t xml:space="preserve">includes </w:t>
      </w:r>
      <w:r w:rsidR="00357F87">
        <w:t>H-SMF in the reject.</w:t>
      </w:r>
    </w:p>
    <w:p w14:paraId="7D259D69" w14:textId="12A6B86C" w:rsidR="00D42B30" w:rsidRDefault="00D42B30" w:rsidP="00C05D70">
      <w:r>
        <w:t xml:space="preserve">C: AMF sends a request including the H-SMF in the </w:t>
      </w:r>
      <w:r w:rsidR="00C14836">
        <w:t>message body. SCP discovers and selects a V-SMF, and forwards request to selected V-SMF.</w:t>
      </w:r>
    </w:p>
    <w:p w14:paraId="20FDB4DE" w14:textId="3C007947" w:rsidR="00C14836" w:rsidRDefault="002B2B3E" w:rsidP="00C05D70">
      <w:r>
        <w:t xml:space="preserve">The number of interactions </w:t>
      </w:r>
      <w:r w:rsidR="00085BDC">
        <w:t xml:space="preserve">for figure 2 </w:t>
      </w:r>
      <w:r>
        <w:t>(excluding V-NRF to H-NRF)</w:t>
      </w:r>
      <w:r w:rsidR="00085BDC">
        <w:t xml:space="preserve"> are: 8</w:t>
      </w:r>
    </w:p>
    <w:p w14:paraId="793976FA" w14:textId="5D1431DE" w:rsidR="00FC3B96" w:rsidRDefault="00FC3B96" w:rsidP="00C05D70">
      <w:r>
        <w:t xml:space="preserve">The </w:t>
      </w:r>
      <w:r w:rsidR="00464372">
        <w:t xml:space="preserve">procedure shown in figure 2 is </w:t>
      </w:r>
    </w:p>
    <w:p w14:paraId="7179DD19" w14:textId="2C963B06" w:rsidR="008443FC" w:rsidRPr="00E951B9" w:rsidRDefault="008443FC" w:rsidP="00C05D70">
      <w:pPr>
        <w:rPr>
          <w:b/>
        </w:rPr>
      </w:pPr>
      <w:r w:rsidRPr="00E951B9">
        <w:rPr>
          <w:b/>
        </w:rPr>
        <w:t xml:space="preserve">Observation </w:t>
      </w:r>
      <w:r w:rsidR="00834F70">
        <w:rPr>
          <w:b/>
        </w:rPr>
        <w:t>2</w:t>
      </w:r>
      <w:r w:rsidRPr="00E951B9">
        <w:rPr>
          <w:b/>
        </w:rPr>
        <w:t>:</w:t>
      </w:r>
      <w:r w:rsidR="00AB3B30" w:rsidRPr="00E951B9">
        <w:rPr>
          <w:b/>
        </w:rPr>
        <w:t xml:space="preserve"> </w:t>
      </w:r>
      <w:r w:rsidR="00DB5BE1" w:rsidRPr="00E951B9">
        <w:rPr>
          <w:b/>
        </w:rPr>
        <w:t>If delegated discovery and selection</w:t>
      </w:r>
      <w:r w:rsidR="00FF028E" w:rsidRPr="00E951B9">
        <w:rPr>
          <w:b/>
        </w:rPr>
        <w:t>,</w:t>
      </w:r>
      <w:r w:rsidR="00E951B9" w:rsidRPr="00E951B9">
        <w:rPr>
          <w:b/>
        </w:rPr>
        <w:t xml:space="preserve"> Oracle/DOCOMO proposal can be enhance</w:t>
      </w:r>
      <w:r w:rsidR="00FC3B96">
        <w:rPr>
          <w:b/>
        </w:rPr>
        <w:t>d</w:t>
      </w:r>
      <w:r w:rsidR="00E951B9" w:rsidRPr="00E951B9">
        <w:rPr>
          <w:b/>
        </w:rPr>
        <w:t xml:space="preserve"> to be more signalling efficient.</w:t>
      </w:r>
    </w:p>
    <w:p w14:paraId="49B90503" w14:textId="6059EB83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0"/>
    </w:p>
    <w:p w14:paraId="74ACE810" w14:textId="19B1E842" w:rsidR="00E21FDC" w:rsidRPr="00E21FDC" w:rsidRDefault="00834F70" w:rsidP="00E21FDC">
      <w:r>
        <w:t xml:space="preserve">In case 3GPP is going forward with </w:t>
      </w:r>
      <w:r w:rsidR="009156E8">
        <w:t xml:space="preserve">Oracle/DOCOM proposal it is proposed that the observations in this document </w:t>
      </w:r>
      <w:r w:rsidR="00C57341">
        <w:t>are considered</w:t>
      </w:r>
      <w:r w:rsidR="00A67F9D">
        <w:t xml:space="preserve"> and</w:t>
      </w:r>
      <w:r w:rsidR="00EB3F07">
        <w:t xml:space="preserve"> are</w:t>
      </w:r>
      <w:r w:rsidR="00A67F9D">
        <w:t xml:space="preserve"> used to improve the proposal</w:t>
      </w:r>
      <w:r w:rsidR="00EB3F07">
        <w:t>.</w:t>
      </w:r>
    </w:p>
    <w:sectPr w:rsidR="00E21FDC" w:rsidRPr="00E21FDC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9C574" w14:textId="77777777" w:rsidR="007D69AE" w:rsidRDefault="007D69AE">
      <w:pPr>
        <w:spacing w:after="0"/>
      </w:pPr>
      <w:r>
        <w:separator/>
      </w:r>
    </w:p>
  </w:endnote>
  <w:endnote w:type="continuationSeparator" w:id="0">
    <w:p w14:paraId="38B16CCC" w14:textId="77777777" w:rsidR="007D69AE" w:rsidRDefault="007D69AE">
      <w:pPr>
        <w:spacing w:after="0"/>
      </w:pPr>
      <w:r>
        <w:continuationSeparator/>
      </w:r>
    </w:p>
  </w:endnote>
  <w:endnote w:type="continuationNotice" w:id="1">
    <w:p w14:paraId="7D95A175" w14:textId="77777777" w:rsidR="007D69AE" w:rsidRDefault="007D69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657E2" w14:textId="77777777" w:rsidR="007D69AE" w:rsidRDefault="007D69AE">
      <w:pPr>
        <w:spacing w:after="0"/>
      </w:pPr>
      <w:r>
        <w:separator/>
      </w:r>
    </w:p>
  </w:footnote>
  <w:footnote w:type="continuationSeparator" w:id="0">
    <w:p w14:paraId="6537E5E6" w14:textId="77777777" w:rsidR="007D69AE" w:rsidRDefault="007D69AE">
      <w:pPr>
        <w:spacing w:after="0"/>
      </w:pPr>
      <w:r>
        <w:continuationSeparator/>
      </w:r>
    </w:p>
  </w:footnote>
  <w:footnote w:type="continuationNotice" w:id="1">
    <w:p w14:paraId="19998A9E" w14:textId="77777777" w:rsidR="007D69AE" w:rsidRDefault="007D69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8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8"/>
  </w:num>
  <w:num w:numId="20">
    <w:abstractNumId w:val="13"/>
  </w:num>
  <w:num w:numId="21">
    <w:abstractNumId w:val="32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1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</w:num>
  <w:num w:numId="35">
    <w:abstractNumId w:val="25"/>
  </w:num>
  <w:num w:numId="36">
    <w:abstractNumId w:val="23"/>
  </w:num>
  <w:num w:numId="3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271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143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2D61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BD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805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1A"/>
    <w:rsid w:val="000C17A6"/>
    <w:rsid w:val="000C2F67"/>
    <w:rsid w:val="000C307E"/>
    <w:rsid w:val="000C31C7"/>
    <w:rsid w:val="000C33C0"/>
    <w:rsid w:val="000C33FC"/>
    <w:rsid w:val="000C3D5B"/>
    <w:rsid w:val="000C4150"/>
    <w:rsid w:val="000C45BF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138"/>
    <w:rsid w:val="0010535D"/>
    <w:rsid w:val="00105CB9"/>
    <w:rsid w:val="00106063"/>
    <w:rsid w:val="0010625B"/>
    <w:rsid w:val="0010627C"/>
    <w:rsid w:val="001066F3"/>
    <w:rsid w:val="00106DB0"/>
    <w:rsid w:val="00106DBB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1F9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77D62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7A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08B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AF9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9EC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479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5AB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B3E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A8B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0A2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0F3"/>
    <w:rsid w:val="00300C40"/>
    <w:rsid w:val="00301535"/>
    <w:rsid w:val="0030191B"/>
    <w:rsid w:val="003028AD"/>
    <w:rsid w:val="00302BDE"/>
    <w:rsid w:val="00302ED9"/>
    <w:rsid w:val="00302EE7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829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4D6D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57F87"/>
    <w:rsid w:val="00360CA8"/>
    <w:rsid w:val="00360D13"/>
    <w:rsid w:val="003616C0"/>
    <w:rsid w:val="003619DC"/>
    <w:rsid w:val="00362215"/>
    <w:rsid w:val="003626A3"/>
    <w:rsid w:val="00362A62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520"/>
    <w:rsid w:val="00382731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5CD7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9B0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461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111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372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710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4B39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88F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15C2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9BD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530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1B68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57E62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ABD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12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1FF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5E5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4F2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576E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43E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69AE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5E56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4F70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3F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5E98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B7B7D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0FDE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A2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6E8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D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11A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975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0DAB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67F9D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B30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133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BE8"/>
    <w:rsid w:val="00B15F26"/>
    <w:rsid w:val="00B16293"/>
    <w:rsid w:val="00B16EA4"/>
    <w:rsid w:val="00B17CC0"/>
    <w:rsid w:val="00B17E26"/>
    <w:rsid w:val="00B201A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6F7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43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064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5D70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4836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461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341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BF"/>
    <w:rsid w:val="00C740DB"/>
    <w:rsid w:val="00C7444D"/>
    <w:rsid w:val="00C74532"/>
    <w:rsid w:val="00C7564A"/>
    <w:rsid w:val="00C75684"/>
    <w:rsid w:val="00C75966"/>
    <w:rsid w:val="00C75E51"/>
    <w:rsid w:val="00C75F31"/>
    <w:rsid w:val="00C76A59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1149"/>
    <w:rsid w:val="00CC21F7"/>
    <w:rsid w:val="00CC22D4"/>
    <w:rsid w:val="00CC241D"/>
    <w:rsid w:val="00CC275F"/>
    <w:rsid w:val="00CC280A"/>
    <w:rsid w:val="00CC2CEB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5FE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1AF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B30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5E0"/>
    <w:rsid w:val="00D517B6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2E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5BE1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5F7C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6D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1FDC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61C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1B9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07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1E8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68EA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4FB1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44A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C0D"/>
    <w:rsid w:val="00F82E30"/>
    <w:rsid w:val="00F83E94"/>
    <w:rsid w:val="00F84376"/>
    <w:rsid w:val="00F8452D"/>
    <w:rsid w:val="00F84D24"/>
    <w:rsid w:val="00F852E9"/>
    <w:rsid w:val="00F853F2"/>
    <w:rsid w:val="00F8583A"/>
    <w:rsid w:val="00F858E3"/>
    <w:rsid w:val="00F85BE5"/>
    <w:rsid w:val="00F85E04"/>
    <w:rsid w:val="00F8632D"/>
    <w:rsid w:val="00F86579"/>
    <w:rsid w:val="00F870BD"/>
    <w:rsid w:val="00F87C8E"/>
    <w:rsid w:val="00F90897"/>
    <w:rsid w:val="00F90C7E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1F80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4D71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26D0"/>
    <w:rsid w:val="00FC315B"/>
    <w:rsid w:val="00FC3B96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4D5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28E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310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F6054-2E78-43B2-BDD3-1D13FC5CA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959FCA-5AF6-4A7A-A67E-78135B9D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2553</Characters>
  <Application>Microsoft Office Word</Application>
  <DocSecurity>0</DocSecurity>
  <PresentationFormat/>
  <Lines>21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2019-06-14T12:57:00Z</dcterms:created>
  <dcterms:modified xsi:type="dcterms:W3CDTF">2019-06-18T12:35:00Z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</Properties>
</file>